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3" w:leftChars="-135" w:right="-340" w:rightChars="-162" w:firstLine="567" w:firstLineChars="177"/>
        <w:jc w:val="center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养老机构入驻资料</w:t>
      </w:r>
    </w:p>
    <w:p>
      <w:pPr>
        <w:ind w:left="-283" w:leftChars="-135" w:right="-340" w:rightChars="-162" w:firstLine="372" w:firstLineChars="177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说明:</w:t>
      </w:r>
      <w:r>
        <w:rPr>
          <w:rFonts w:ascii="微软雅黑" w:hAnsi="微软雅黑" w:eastAsia="微软雅黑"/>
          <w:b/>
          <w:bCs/>
        </w:rPr>
        <w:t xml:space="preserve"> </w:t>
      </w:r>
      <w:r>
        <w:rPr>
          <w:rFonts w:hint="eastAsia" w:ascii="微软雅黑" w:hAnsi="微软雅黑" w:eastAsia="微软雅黑"/>
          <w:b/>
          <w:bCs/>
        </w:rPr>
        <w:t>请尽量提供完整的机构信息，我们将免费在安养养老旗下的多个平台（搜养老网、幸福老年养老网、太平洋养老网）同步上传更新贵机构信息。</w:t>
      </w:r>
    </w:p>
    <w:p>
      <w:pPr>
        <w:ind w:left="-283" w:leftChars="-135" w:right="-340" w:rightChars="-162" w:firstLine="372" w:firstLineChars="177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参考机构:</w:t>
      </w:r>
      <w:r>
        <w:rPr>
          <w:rFonts w:ascii="微软雅黑" w:hAnsi="微软雅黑" w:eastAsia="微软雅黑"/>
          <w:b/>
          <w:bCs/>
        </w:rPr>
        <w:t xml:space="preserve">  </w:t>
      </w:r>
      <w:r>
        <w:fldChar w:fldCharType="begin"/>
      </w:r>
      <w:r>
        <w:instrText xml:space="preserve"> HYPERLINK "http://www.souyanglao.com/SH/minhangqu/1000.html" </w:instrText>
      </w:r>
      <w:r>
        <w:fldChar w:fldCharType="separate"/>
      </w:r>
      <w:r>
        <w:rPr>
          <w:rStyle w:val="11"/>
        </w:rPr>
        <w:t>http://www.souyanglao.com/SH/minhangqu/1000.html</w:t>
      </w:r>
      <w:r>
        <w:rPr>
          <w:rStyle w:val="11"/>
        </w:rPr>
        <w:fldChar w:fldCharType="end"/>
      </w:r>
    </w:p>
    <w:p>
      <w:pPr>
        <w:ind w:left="-283" w:leftChars="-135" w:right="-340" w:rightChars="-162" w:firstLine="371" w:firstLineChars="177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填写并核对无误后, 请将本文档发送至邮箱:</w:t>
      </w:r>
      <w:r>
        <w:rPr>
          <w:rFonts w:ascii="微软雅黑" w:hAnsi="微软雅黑" w:eastAsia="微软雅黑"/>
        </w:rPr>
        <w:t xml:space="preserve"> shayyl@qq.com</w:t>
      </w:r>
      <w:r>
        <w:rPr>
          <w:rFonts w:hint="eastAsia" w:ascii="微软雅黑" w:hAnsi="微软雅黑" w:eastAsia="微软雅黑"/>
        </w:rPr>
        <w:t>（</w:t>
      </w:r>
      <w:r>
        <w:rPr>
          <w:rFonts w:hint="eastAsia" w:ascii="微软雅黑" w:hAnsi="微软雅黑" w:eastAsia="微软雅黑"/>
          <w:color w:val="FF0000"/>
        </w:rPr>
        <w:t>入</w:t>
      </w:r>
      <w:r>
        <w:rPr>
          <w:rFonts w:hint="eastAsia" w:ascii="微软雅黑" w:hAnsi="微软雅黑" w:eastAsia="微软雅黑"/>
          <w:color w:val="FF0000"/>
          <w:lang w:val="en-US" w:eastAsia="zh-CN"/>
        </w:rPr>
        <w:t>驻</w:t>
      </w:r>
      <w:r>
        <w:rPr>
          <w:rFonts w:hint="eastAsia" w:ascii="微软雅黑" w:hAnsi="微软雅黑" w:eastAsia="微软雅黑"/>
          <w:color w:val="FF0000"/>
        </w:rPr>
        <w:t>后，机构资料限修改一次</w:t>
      </w:r>
      <w:r>
        <w:rPr>
          <w:rFonts w:hint="eastAsia" w:ascii="微软雅黑" w:hAnsi="微软雅黑" w:eastAsia="微软雅黑"/>
        </w:rPr>
        <w:t>）</w:t>
      </w:r>
    </w:p>
    <w:tbl>
      <w:tblPr>
        <w:tblStyle w:val="8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2"/>
            <w:shd w:val="clear" w:color="auto" w:fill="ADB9CA" w:themeFill="text2" w:themeFillTint="66"/>
          </w:tcPr>
          <w:p>
            <w:pPr>
              <w:pStyle w:val="12"/>
              <w:numPr>
                <w:ilvl w:val="0"/>
                <w:numId w:val="1"/>
              </w:numPr>
              <w:ind w:left="-283" w:leftChars="-135" w:right="-340" w:rightChars="-162" w:firstLine="372" w:firstLineChars="177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机构基本信息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DB9CA" w:themeFill="text2" w:themeFillTint="66"/>
          </w:tcPr>
          <w:p>
            <w:pPr>
              <w:pStyle w:val="12"/>
              <w:ind w:left="-283" w:leftChars="-135" w:right="-340" w:rightChars="-162" w:firstLine="371" w:firstLineChars="177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</w:rPr>
              <w:t>机构名称：</w:t>
            </w:r>
          </w:p>
        </w:tc>
        <w:tc>
          <w:tcPr>
            <w:tcW w:w="7655" w:type="dxa"/>
          </w:tcPr>
          <w:p>
            <w:pPr>
              <w:ind w:left="-283" w:leftChars="-135" w:right="-340" w:rightChars="-162" w:firstLine="371" w:firstLineChars="177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</w:rPr>
              <w:t>（机构全称）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DB9CA" w:themeFill="text2" w:themeFillTint="66"/>
          </w:tcPr>
          <w:p>
            <w:pPr>
              <w:pStyle w:val="12"/>
              <w:ind w:left="-283" w:leftChars="-135" w:right="-340" w:rightChars="-162" w:firstLine="371" w:firstLineChars="177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</w:rPr>
              <w:t>机构性质：</w:t>
            </w:r>
          </w:p>
        </w:tc>
        <w:tc>
          <w:tcPr>
            <w:tcW w:w="7655" w:type="dxa"/>
          </w:tcPr>
          <w:p>
            <w:pPr>
              <w:spacing w:line="360" w:lineRule="auto"/>
              <w:ind w:left="-283" w:leftChars="-135" w:right="-340" w:rightChars="-162" w:firstLine="371" w:firstLineChars="177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</w:t>
            </w:r>
            <w:r>
              <w:rPr>
                <w:rFonts w:ascii="微软雅黑" w:hAnsi="微软雅黑" w:eastAsia="微软雅黑"/>
              </w:rPr>
              <w:t>(</w:t>
            </w:r>
            <w:r>
              <w:rPr>
                <w:rFonts w:hint="eastAsia" w:ascii="微软雅黑" w:hAnsi="微软雅黑" w:eastAsia="微软雅黑"/>
              </w:rPr>
              <w:t>公办 /</w:t>
            </w:r>
            <w:r>
              <w:rPr>
                <w:rFonts w:ascii="微软雅黑" w:hAnsi="微软雅黑" w:eastAsia="微软雅黑"/>
              </w:rPr>
              <w:t xml:space="preserve"> </w:t>
            </w:r>
            <w:r>
              <w:rPr>
                <w:rFonts w:hint="eastAsia" w:ascii="微软雅黑" w:hAnsi="微软雅黑" w:eastAsia="微软雅黑"/>
              </w:rPr>
              <w:t xml:space="preserve">民办 </w:t>
            </w:r>
            <w:r>
              <w:rPr>
                <w:rFonts w:ascii="微软雅黑" w:hAnsi="微软雅黑" w:eastAsia="微软雅黑"/>
              </w:rPr>
              <w:t xml:space="preserve">/ </w:t>
            </w:r>
            <w:r>
              <w:rPr>
                <w:rFonts w:hint="eastAsia" w:ascii="微软雅黑" w:hAnsi="微软雅黑" w:eastAsia="微软雅黑"/>
              </w:rPr>
              <w:t xml:space="preserve">公建民营 </w:t>
            </w:r>
            <w:r>
              <w:rPr>
                <w:rFonts w:ascii="微软雅黑" w:hAnsi="微软雅黑" w:eastAsia="微软雅黑"/>
              </w:rPr>
              <w:t xml:space="preserve"> </w:t>
            </w:r>
            <w:r>
              <w:rPr>
                <w:rFonts w:hint="eastAsia" w:ascii="微软雅黑" w:hAnsi="微软雅黑" w:eastAsia="微软雅黑"/>
              </w:rPr>
              <w:t>任选其一</w:t>
            </w:r>
            <w:r>
              <w:rPr>
                <w:rFonts w:ascii="微软雅黑" w:hAnsi="微软雅黑" w:eastAsia="微软雅黑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DB9CA" w:themeFill="text2" w:themeFillTint="66"/>
          </w:tcPr>
          <w:p>
            <w:pPr>
              <w:ind w:left="-283" w:leftChars="-135" w:right="-340" w:rightChars="-162" w:firstLine="371" w:firstLineChars="177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所在地区：</w:t>
            </w:r>
          </w:p>
        </w:tc>
        <w:tc>
          <w:tcPr>
            <w:tcW w:w="7655" w:type="dxa"/>
          </w:tcPr>
          <w:p>
            <w:pPr>
              <w:pStyle w:val="12"/>
              <w:ind w:left="-283" w:leftChars="-135" w:right="-340" w:rightChars="-162" w:firstLine="372" w:firstLineChars="177"/>
              <w:rPr>
                <w:rFonts w:ascii="微软雅黑" w:hAnsi="微软雅黑" w:eastAsia="微软雅黑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DB9CA" w:themeFill="text2" w:themeFillTint="66"/>
          </w:tcPr>
          <w:p>
            <w:pPr>
              <w:pStyle w:val="12"/>
              <w:ind w:left="-283" w:leftChars="-135" w:right="-340" w:rightChars="-162" w:firstLine="371" w:firstLineChars="177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</w:rPr>
              <w:t>机构类型：</w:t>
            </w:r>
          </w:p>
        </w:tc>
        <w:tc>
          <w:tcPr>
            <w:tcW w:w="7655" w:type="dxa"/>
          </w:tcPr>
          <w:p>
            <w:pPr>
              <w:pStyle w:val="12"/>
              <w:ind w:left="165" w:leftChars="12" w:right="596" w:rightChars="284" w:hanging="140" w:hangingChars="67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</w:rPr>
              <w:t>（养老院</w:t>
            </w:r>
            <w:r>
              <w:rPr>
                <w:rFonts w:ascii="微软雅黑" w:hAnsi="微软雅黑" w:eastAsia="微软雅黑"/>
              </w:rPr>
              <w:t xml:space="preserve"> / 老年公寓 / 护理院 / 敬老院 / 福利院 / 疗养院 / 养老社区 / 照料中心 / 居家养老</w:t>
            </w:r>
            <w:r>
              <w:rPr>
                <w:rFonts w:hint="eastAsia" w:ascii="微软雅黑" w:hAnsi="微软雅黑" w:eastAsia="微软雅黑"/>
              </w:rPr>
              <w:t xml:space="preserve"> /</w:t>
            </w:r>
            <w:r>
              <w:rPr>
                <w:rFonts w:ascii="微软雅黑" w:hAnsi="微软雅黑" w:eastAsia="微软雅黑"/>
              </w:rPr>
              <w:t xml:space="preserve"> </w:t>
            </w:r>
            <w:r>
              <w:rPr>
                <w:rFonts w:hint="eastAsia" w:ascii="微软雅黑" w:hAnsi="微软雅黑" w:eastAsia="微软雅黑"/>
              </w:rPr>
              <w:t xml:space="preserve">康复医院 </w:t>
            </w:r>
            <w:r>
              <w:rPr>
                <w:rFonts w:ascii="微软雅黑" w:hAnsi="微软雅黑" w:eastAsia="微软雅黑"/>
              </w:rPr>
              <w:t xml:space="preserve"> </w:t>
            </w:r>
            <w:r>
              <w:rPr>
                <w:rFonts w:hint="eastAsia" w:ascii="微软雅黑" w:hAnsi="微软雅黑" w:eastAsia="微软雅黑"/>
              </w:rPr>
              <w:t>任选其一）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DB9CA" w:themeFill="text2" w:themeFillTint="66"/>
          </w:tcPr>
          <w:p>
            <w:pPr>
              <w:pStyle w:val="12"/>
              <w:ind w:left="-283" w:leftChars="-135" w:right="-340" w:rightChars="-162" w:firstLine="371" w:firstLineChars="177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</w:rPr>
              <w:t>床位数量：</w:t>
            </w:r>
          </w:p>
        </w:tc>
        <w:tc>
          <w:tcPr>
            <w:tcW w:w="7655" w:type="dxa"/>
          </w:tcPr>
          <w:p>
            <w:pPr>
              <w:ind w:right="-340" w:rightChars="-162" w:firstLine="315" w:firstLineChars="15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(张)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DB9CA" w:themeFill="text2" w:themeFillTint="66"/>
          </w:tcPr>
          <w:p>
            <w:pPr>
              <w:pStyle w:val="12"/>
              <w:ind w:left="-283" w:leftChars="-135" w:right="-340" w:rightChars="-162" w:firstLine="371" w:firstLineChars="177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</w:rPr>
              <w:t>最低收费：</w:t>
            </w:r>
          </w:p>
        </w:tc>
        <w:tc>
          <w:tcPr>
            <w:tcW w:w="7655" w:type="dxa"/>
          </w:tcPr>
          <w:p>
            <w:pPr>
              <w:pStyle w:val="12"/>
              <w:ind w:left="-283" w:leftChars="-135" w:right="-340" w:rightChars="-162" w:firstLine="581" w:firstLineChars="277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</w:rPr>
              <w:t>(元/月起)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DB9CA" w:themeFill="text2" w:themeFillTint="66"/>
          </w:tcPr>
          <w:p>
            <w:pPr>
              <w:pStyle w:val="12"/>
              <w:ind w:left="-283" w:leftChars="-135" w:right="-340" w:rightChars="-162" w:firstLine="371" w:firstLineChars="177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</w:rPr>
              <w:t>收住人群：</w:t>
            </w:r>
          </w:p>
        </w:tc>
        <w:tc>
          <w:tcPr>
            <w:tcW w:w="7655" w:type="dxa"/>
          </w:tcPr>
          <w:p>
            <w:pPr>
              <w:pStyle w:val="12"/>
              <w:ind w:left="-283" w:leftChars="-135" w:right="-340" w:rightChars="-162" w:firstLine="581" w:firstLineChars="277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</w:rPr>
              <w:t>(自理</w:t>
            </w:r>
            <w:r>
              <w:rPr>
                <w:rFonts w:ascii="微软雅黑" w:hAnsi="微软雅黑" w:eastAsia="微软雅黑"/>
              </w:rPr>
              <w:t xml:space="preserve"> / 半自理 / 不能自理 / 特护 </w:t>
            </w:r>
            <w:r>
              <w:rPr>
                <w:rFonts w:hint="eastAsia" w:ascii="微软雅黑" w:hAnsi="微软雅黑" w:eastAsia="微软雅黑"/>
              </w:rPr>
              <w:t xml:space="preserve"> 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DB9CA" w:themeFill="text2" w:themeFillTint="66"/>
          </w:tcPr>
          <w:p>
            <w:pPr>
              <w:pStyle w:val="12"/>
              <w:ind w:left="-283" w:leftChars="-135" w:right="-340" w:rightChars="-162" w:firstLine="371" w:firstLineChars="177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</w:rPr>
              <w:t>机构特色：</w:t>
            </w:r>
          </w:p>
        </w:tc>
        <w:tc>
          <w:tcPr>
            <w:tcW w:w="7655" w:type="dxa"/>
          </w:tcPr>
          <w:p>
            <w:pPr>
              <w:ind w:firstLine="315" w:firstLineChars="150"/>
              <w:rPr>
                <w:rFonts w:hint="eastAsia"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</w:rPr>
              <w:t>(医保定点</w:t>
            </w:r>
            <w:r>
              <w:rPr>
                <w:rFonts w:ascii="微软雅黑" w:hAnsi="微软雅黑" w:eastAsia="微软雅黑"/>
              </w:rPr>
              <w:t xml:space="preserve"> / 异地收住 / 品牌链锁 / 试住体验 / 候鸟旅居</w:t>
            </w:r>
            <w:r>
              <w:rPr>
                <w:rFonts w:hint="eastAsia" w:ascii="微软雅黑" w:hAnsi="微软雅黑" w:eastAsia="微软雅黑"/>
              </w:rPr>
              <w:t xml:space="preserve"> </w:t>
            </w:r>
            <w:r>
              <w:rPr>
                <w:rFonts w:ascii="微软雅黑" w:hAnsi="微软雅黑" w:eastAsia="微软雅黑"/>
              </w:rPr>
              <w:t xml:space="preserve"> </w:t>
            </w:r>
            <w:r>
              <w:rPr>
                <w:rFonts w:hint="eastAsia" w:ascii="微软雅黑" w:hAnsi="微软雅黑" w:eastAsia="微软雅黑"/>
              </w:rPr>
              <w:t>可多选)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DB9CA" w:themeFill="text2" w:themeFillTint="66"/>
          </w:tcPr>
          <w:p>
            <w:pPr>
              <w:pStyle w:val="12"/>
              <w:ind w:left="-283" w:leftChars="-135" w:right="-340" w:rightChars="-162" w:firstLine="371" w:firstLineChars="177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联系人：</w:t>
            </w:r>
          </w:p>
        </w:tc>
        <w:tc>
          <w:tcPr>
            <w:tcW w:w="7655" w:type="dxa"/>
          </w:tcPr>
          <w:p>
            <w:pPr>
              <w:pStyle w:val="12"/>
              <w:ind w:left="-283" w:leftChars="-135" w:right="-340" w:rightChars="-162" w:firstLine="372" w:firstLineChars="177"/>
              <w:rPr>
                <w:rFonts w:ascii="微软雅黑" w:hAnsi="微软雅黑" w:eastAsia="微软雅黑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DB9CA" w:themeFill="text2" w:themeFillTint="66"/>
          </w:tcPr>
          <w:p>
            <w:pPr>
              <w:pStyle w:val="12"/>
              <w:ind w:left="-283" w:leftChars="-135" w:right="-340" w:rightChars="-162" w:firstLine="371" w:firstLineChars="177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联系电话：</w:t>
            </w:r>
          </w:p>
        </w:tc>
        <w:tc>
          <w:tcPr>
            <w:tcW w:w="7655" w:type="dxa"/>
          </w:tcPr>
          <w:p>
            <w:pPr>
              <w:pStyle w:val="12"/>
              <w:ind w:left="-283" w:leftChars="-135" w:right="-340" w:rightChars="-162" w:firstLine="372" w:firstLineChars="177"/>
              <w:rPr>
                <w:rFonts w:ascii="微软雅黑" w:hAnsi="微软雅黑" w:eastAsia="微软雅黑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DB9CA" w:themeFill="text2" w:themeFillTint="66"/>
          </w:tcPr>
          <w:p>
            <w:pPr>
              <w:pStyle w:val="12"/>
              <w:ind w:left="-283" w:leftChars="-135" w:right="-340" w:rightChars="-162" w:firstLine="371" w:firstLineChars="177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手机号码：</w:t>
            </w:r>
          </w:p>
        </w:tc>
        <w:tc>
          <w:tcPr>
            <w:tcW w:w="7655" w:type="dxa"/>
          </w:tcPr>
          <w:p>
            <w:pPr>
              <w:pStyle w:val="12"/>
              <w:ind w:left="-283" w:leftChars="-135" w:right="-340" w:rightChars="-162" w:firstLine="372" w:firstLineChars="177"/>
              <w:rPr>
                <w:rFonts w:ascii="微软雅黑" w:hAnsi="微软雅黑" w:eastAsia="微软雅黑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DB9CA" w:themeFill="text2" w:themeFillTint="66"/>
          </w:tcPr>
          <w:p>
            <w:pPr>
              <w:pStyle w:val="12"/>
              <w:ind w:left="-283" w:leftChars="-135" w:right="-340" w:rightChars="-162" w:firstLine="371" w:firstLineChars="177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详细地址：</w:t>
            </w:r>
          </w:p>
        </w:tc>
        <w:tc>
          <w:tcPr>
            <w:tcW w:w="7655" w:type="dxa"/>
          </w:tcPr>
          <w:p>
            <w:pPr>
              <w:pStyle w:val="12"/>
              <w:ind w:left="-283" w:leftChars="-135" w:right="-340" w:rightChars="-162" w:firstLine="372" w:firstLineChars="177"/>
              <w:rPr>
                <w:rFonts w:ascii="微软雅黑" w:hAnsi="微软雅黑" w:eastAsia="微软雅黑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DB9CA" w:themeFill="text2" w:themeFillTint="66"/>
          </w:tcPr>
          <w:p>
            <w:pPr>
              <w:pStyle w:val="12"/>
              <w:ind w:left="-283" w:leftChars="-135" w:right="-340" w:rightChars="-162" w:firstLine="371" w:firstLineChars="177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营业执照：</w:t>
            </w:r>
          </w:p>
          <w:p>
            <w:pPr>
              <w:pStyle w:val="12"/>
              <w:ind w:left="-283" w:leftChars="-135" w:right="-340" w:rightChars="-162" w:firstLine="371" w:firstLineChars="177"/>
              <w:rPr>
                <w:rFonts w:ascii="微软雅黑" w:hAnsi="微软雅黑" w:eastAsia="微软雅黑"/>
              </w:rPr>
            </w:pPr>
          </w:p>
          <w:p>
            <w:pPr>
              <w:pStyle w:val="12"/>
              <w:ind w:left="-283" w:leftChars="-135" w:right="-340" w:rightChars="-162" w:firstLine="371" w:firstLineChars="177"/>
              <w:rPr>
                <w:rFonts w:ascii="微软雅黑" w:hAnsi="微软雅黑" w:eastAsia="微软雅黑"/>
              </w:rPr>
            </w:pPr>
          </w:p>
        </w:tc>
        <w:tc>
          <w:tcPr>
            <w:tcW w:w="7655" w:type="dxa"/>
          </w:tcPr>
          <w:p>
            <w:pPr>
              <w:pStyle w:val="12"/>
              <w:ind w:left="-283" w:leftChars="-135" w:right="-340" w:rightChars="-162" w:firstLine="371" w:firstLineChars="177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(请插入营业执照或民非证书或机构许可证照片</w:t>
            </w:r>
            <w:r>
              <w:rPr>
                <w:rFonts w:ascii="微软雅黑" w:hAnsi="微软雅黑" w:eastAsia="微软雅黑"/>
              </w:rPr>
              <w:t>)</w:t>
            </w:r>
          </w:p>
          <w:p>
            <w:pPr>
              <w:pStyle w:val="12"/>
              <w:ind w:left="-283" w:leftChars="-135" w:right="-340" w:rightChars="-162" w:firstLine="372" w:firstLineChars="177"/>
              <w:rPr>
                <w:rFonts w:ascii="微软雅黑" w:hAnsi="微软雅黑" w:eastAsia="微软雅黑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2"/>
            <w:shd w:val="clear" w:color="auto" w:fill="ADB9CA" w:themeFill="text2" w:themeFillTint="66"/>
          </w:tcPr>
          <w:p>
            <w:pPr>
              <w:pStyle w:val="12"/>
              <w:numPr>
                <w:ilvl w:val="0"/>
                <w:numId w:val="1"/>
              </w:numPr>
              <w:ind w:left="-283" w:leftChars="-135" w:right="-340" w:rightChars="-162" w:firstLine="372" w:firstLineChars="177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 xml:space="preserve">机构介绍  </w:t>
            </w:r>
            <w:r>
              <w:rPr>
                <w:rFonts w:ascii="微软雅黑" w:hAnsi="微软雅黑" w:eastAsia="微软雅黑"/>
                <w:b/>
                <w:bCs/>
              </w:rPr>
              <w:t>(</w:t>
            </w:r>
            <w:r>
              <w:rPr>
                <w:rFonts w:hint="eastAsia" w:ascii="微软雅黑" w:hAnsi="微软雅黑" w:eastAsia="微软雅黑"/>
              </w:rPr>
              <w:t>请勿插入图片，</w:t>
            </w:r>
            <w:r>
              <w:rPr>
                <w:rFonts w:ascii="微软雅黑" w:hAnsi="微软雅黑" w:eastAsia="微软雅黑"/>
              </w:rPr>
              <w:t>200字以上</w:t>
            </w:r>
            <w:r>
              <w:rPr>
                <w:rFonts w:ascii="微软雅黑" w:hAnsi="微软雅黑" w:eastAsia="微软雅黑"/>
                <w:b/>
                <w:b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</w:trPr>
        <w:tc>
          <w:tcPr>
            <w:tcW w:w="9215" w:type="dxa"/>
            <w:gridSpan w:val="2"/>
          </w:tcPr>
          <w:p>
            <w:pPr>
              <w:pStyle w:val="12"/>
              <w:ind w:left="-283" w:leftChars="-135" w:right="-340" w:rightChars="-162" w:firstLine="371" w:firstLineChars="177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2"/>
            <w:shd w:val="clear" w:color="auto" w:fill="ADB9CA" w:themeFill="text2" w:themeFillTint="66"/>
          </w:tcPr>
          <w:p>
            <w:pPr>
              <w:pStyle w:val="12"/>
              <w:numPr>
                <w:ilvl w:val="0"/>
                <w:numId w:val="1"/>
              </w:numPr>
              <w:ind w:left="-283" w:leftChars="-135" w:right="-340" w:rightChars="-162" w:firstLine="372" w:firstLineChars="177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 xml:space="preserve">服务项目  </w:t>
            </w:r>
            <w:r>
              <w:rPr>
                <w:rFonts w:ascii="微软雅黑" w:hAnsi="微软雅黑" w:eastAsia="微软雅黑"/>
                <w:b/>
                <w:bCs/>
              </w:rPr>
              <w:t>(</w:t>
            </w:r>
            <w:r>
              <w:rPr>
                <w:rFonts w:hint="eastAsia" w:ascii="微软雅黑" w:hAnsi="微软雅黑" w:eastAsia="微软雅黑"/>
              </w:rPr>
              <w:t>请勿插入图片</w:t>
            </w:r>
            <w:r>
              <w:rPr>
                <w:rFonts w:ascii="微软雅黑" w:hAnsi="微软雅黑" w:eastAsia="微软雅黑"/>
                <w:b/>
                <w:b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9215" w:type="dxa"/>
            <w:gridSpan w:val="2"/>
          </w:tcPr>
          <w:p>
            <w:pPr>
              <w:pStyle w:val="12"/>
              <w:ind w:left="-283" w:leftChars="-135" w:right="-340" w:rightChars="-162" w:firstLine="371" w:firstLineChars="177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2"/>
            <w:shd w:val="clear" w:color="auto" w:fill="ADB9CA" w:themeFill="text2" w:themeFillTint="66"/>
          </w:tcPr>
          <w:p>
            <w:pPr>
              <w:pStyle w:val="12"/>
              <w:numPr>
                <w:ilvl w:val="0"/>
                <w:numId w:val="1"/>
              </w:numPr>
              <w:ind w:left="-283" w:leftChars="-135" w:right="-340" w:rightChars="-162" w:firstLine="372" w:firstLineChars="177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 xml:space="preserve">收费标准  </w:t>
            </w:r>
            <w:r>
              <w:rPr>
                <w:rFonts w:ascii="微软雅黑" w:hAnsi="微软雅黑" w:eastAsia="微软雅黑"/>
                <w:b/>
                <w:bCs/>
              </w:rPr>
              <w:t>(</w:t>
            </w:r>
            <w:r>
              <w:rPr>
                <w:rFonts w:hint="eastAsia" w:ascii="微软雅黑" w:hAnsi="微软雅黑" w:eastAsia="微软雅黑"/>
              </w:rPr>
              <w:t>请勿插入图片</w:t>
            </w:r>
            <w:r>
              <w:rPr>
                <w:rFonts w:ascii="微软雅黑" w:hAnsi="微软雅黑" w:eastAsia="微软雅黑"/>
                <w:b/>
                <w:b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215" w:type="dxa"/>
            <w:gridSpan w:val="2"/>
          </w:tcPr>
          <w:p>
            <w:pPr>
              <w:pStyle w:val="12"/>
              <w:ind w:left="-283" w:leftChars="-135" w:right="-340" w:rightChars="-162" w:firstLine="371" w:firstLineChars="177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2"/>
            <w:shd w:val="clear" w:color="auto" w:fill="ADB9CA" w:themeFill="text2" w:themeFillTint="66"/>
          </w:tcPr>
          <w:p>
            <w:pPr>
              <w:pStyle w:val="12"/>
              <w:numPr>
                <w:ilvl w:val="0"/>
                <w:numId w:val="1"/>
              </w:numPr>
              <w:ind w:left="-283" w:leftChars="-135" w:right="-340" w:rightChars="-162" w:firstLine="372" w:firstLineChars="177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 xml:space="preserve">配套设施  </w:t>
            </w:r>
            <w:r>
              <w:rPr>
                <w:rFonts w:ascii="微软雅黑" w:hAnsi="微软雅黑" w:eastAsia="微软雅黑"/>
                <w:b/>
                <w:bCs/>
              </w:rPr>
              <w:t>(</w:t>
            </w:r>
            <w:r>
              <w:rPr>
                <w:rFonts w:hint="eastAsia" w:ascii="微软雅黑" w:hAnsi="微软雅黑" w:eastAsia="微软雅黑"/>
              </w:rPr>
              <w:t>请勿插入图片</w:t>
            </w:r>
            <w:r>
              <w:rPr>
                <w:rFonts w:ascii="微软雅黑" w:hAnsi="微软雅黑" w:eastAsia="微软雅黑"/>
                <w:b/>
                <w:b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9215" w:type="dxa"/>
            <w:gridSpan w:val="2"/>
          </w:tcPr>
          <w:p>
            <w:pPr>
              <w:pStyle w:val="12"/>
              <w:ind w:left="-283" w:leftChars="-135" w:right="-340" w:rightChars="-162" w:firstLine="371" w:firstLineChars="177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2"/>
            <w:shd w:val="clear" w:color="auto" w:fill="ADB9CA" w:themeFill="text2" w:themeFillTint="66"/>
          </w:tcPr>
          <w:p>
            <w:pPr>
              <w:pStyle w:val="12"/>
              <w:numPr>
                <w:ilvl w:val="0"/>
                <w:numId w:val="1"/>
              </w:numPr>
              <w:ind w:left="-283" w:leftChars="-135" w:right="-340" w:rightChars="-162" w:firstLine="372" w:firstLineChars="177"/>
              <w:rPr>
                <w:rFonts w:hint="eastAsia"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 xml:space="preserve">入住须知  </w:t>
            </w:r>
            <w:r>
              <w:rPr>
                <w:rFonts w:ascii="微软雅黑" w:hAnsi="微软雅黑" w:eastAsia="微软雅黑"/>
                <w:b/>
                <w:bCs/>
              </w:rPr>
              <w:t>(</w:t>
            </w:r>
            <w:r>
              <w:rPr>
                <w:rFonts w:hint="eastAsia" w:ascii="微软雅黑" w:hAnsi="微软雅黑" w:eastAsia="微软雅黑"/>
              </w:rPr>
              <w:t>请勿插入图片</w:t>
            </w:r>
            <w:r>
              <w:rPr>
                <w:rFonts w:ascii="微软雅黑" w:hAnsi="微软雅黑" w:eastAsia="微软雅黑"/>
                <w:b/>
                <w:b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9215" w:type="dxa"/>
            <w:gridSpan w:val="2"/>
          </w:tcPr>
          <w:p>
            <w:pPr>
              <w:pStyle w:val="12"/>
              <w:ind w:left="-283" w:leftChars="-135" w:right="-340" w:rightChars="-162" w:firstLine="371" w:firstLineChars="177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2"/>
            <w:shd w:val="clear" w:color="auto" w:fill="ADB9CA" w:themeFill="text2" w:themeFillTint="66"/>
          </w:tcPr>
          <w:p>
            <w:pPr>
              <w:pStyle w:val="12"/>
              <w:numPr>
                <w:ilvl w:val="0"/>
                <w:numId w:val="1"/>
              </w:numPr>
              <w:ind w:left="-283" w:leftChars="-135" w:right="-340" w:rightChars="-162" w:firstLine="372" w:firstLineChars="177"/>
              <w:rPr>
                <w:rFonts w:ascii="微软雅黑" w:hAnsi="微软雅黑" w:eastAsia="微软雅黑"/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 xml:space="preserve">交通路线 </w:t>
            </w:r>
            <w:r>
              <w:rPr>
                <w:rFonts w:ascii="微软雅黑" w:hAnsi="微软雅黑" w:eastAsia="微软雅黑"/>
                <w:b/>
                <w:bCs/>
              </w:rPr>
              <w:t>(</w:t>
            </w:r>
            <w:r>
              <w:rPr>
                <w:rFonts w:hint="eastAsia" w:ascii="微软雅黑" w:hAnsi="微软雅黑" w:eastAsia="微软雅黑"/>
              </w:rPr>
              <w:t>请勿插入图片</w:t>
            </w:r>
            <w:r>
              <w:rPr>
                <w:rFonts w:ascii="微软雅黑" w:hAnsi="微软雅黑" w:eastAsia="微软雅黑"/>
                <w:b/>
                <w:bCs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9215" w:type="dxa"/>
            <w:gridSpan w:val="2"/>
          </w:tcPr>
          <w:p>
            <w:pPr>
              <w:pStyle w:val="12"/>
              <w:ind w:left="-283" w:leftChars="-135" w:right="-340" w:rightChars="-162" w:firstLine="371" w:firstLineChars="177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2"/>
            <w:shd w:val="clear" w:color="auto" w:fill="ADB9CA" w:themeFill="text2" w:themeFillTint="66"/>
          </w:tcPr>
          <w:p>
            <w:pPr>
              <w:pStyle w:val="12"/>
              <w:numPr>
                <w:ilvl w:val="0"/>
                <w:numId w:val="1"/>
              </w:numPr>
              <w:ind w:left="-283" w:leftChars="-135" w:right="-340" w:rightChars="-162" w:firstLine="372" w:firstLineChars="177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机构公告</w:t>
            </w:r>
            <w:r>
              <w:rPr>
                <w:rFonts w:hint="eastAsia" w:ascii="微软雅黑" w:hAnsi="微软雅黑" w:eastAsia="微软雅黑"/>
              </w:rPr>
              <w:t xml:space="preserve"> </w:t>
            </w:r>
            <w:r>
              <w:rPr>
                <w:rFonts w:ascii="微软雅黑" w:hAnsi="微软雅黑" w:eastAsia="微软雅黑"/>
              </w:rPr>
              <w:t>(</w:t>
            </w:r>
            <w:r>
              <w:rPr>
                <w:rFonts w:hint="eastAsia" w:ascii="微软雅黑" w:hAnsi="微软雅黑" w:eastAsia="微软雅黑"/>
              </w:rPr>
              <w:t>机构最新活动公告等,</w:t>
            </w:r>
            <w:r>
              <w:rPr>
                <w:rFonts w:ascii="微软雅黑" w:hAnsi="微软雅黑" w:eastAsia="微软雅黑"/>
              </w:rPr>
              <w:t xml:space="preserve"> 100</w:t>
            </w:r>
            <w:r>
              <w:rPr>
                <w:rFonts w:hint="eastAsia" w:ascii="微软雅黑" w:hAnsi="微软雅黑" w:eastAsia="微软雅黑"/>
              </w:rPr>
              <w:t>字以内</w:t>
            </w:r>
            <w:r>
              <w:rPr>
                <w:rFonts w:ascii="微软雅黑" w:hAnsi="微软雅黑" w:eastAsia="微软雅黑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9215" w:type="dxa"/>
            <w:gridSpan w:val="2"/>
          </w:tcPr>
          <w:p>
            <w:pPr>
              <w:pStyle w:val="12"/>
              <w:ind w:left="-283" w:leftChars="-135" w:right="-340" w:rightChars="-162" w:firstLine="371" w:firstLineChars="177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2"/>
            <w:shd w:val="clear" w:color="auto" w:fill="ADB9CA" w:themeFill="text2" w:themeFillTint="66"/>
          </w:tcPr>
          <w:p>
            <w:pPr>
              <w:pStyle w:val="12"/>
              <w:numPr>
                <w:ilvl w:val="0"/>
                <w:numId w:val="1"/>
              </w:numPr>
              <w:ind w:left="-283" w:leftChars="-135" w:right="-340" w:rightChars="-162" w:firstLine="372" w:firstLineChars="177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机构图片</w:t>
            </w:r>
            <w:r>
              <w:rPr>
                <w:rFonts w:hint="eastAsia" w:ascii="微软雅黑" w:hAnsi="微软雅黑" w:eastAsia="微软雅黑"/>
              </w:rPr>
              <w:t>（请在下方插入，1</w:t>
            </w:r>
            <w:r>
              <w:rPr>
                <w:rFonts w:ascii="微软雅黑" w:hAnsi="微软雅黑" w:eastAsia="微软雅黑"/>
              </w:rPr>
              <w:t>0</w:t>
            </w:r>
            <w:r>
              <w:rPr>
                <w:rFonts w:hint="eastAsia" w:ascii="微软雅黑" w:hAnsi="微软雅黑" w:eastAsia="微软雅黑"/>
              </w:rPr>
              <w:t>张以内，</w:t>
            </w:r>
            <w:r>
              <w:rPr>
                <w:rFonts w:ascii="微软雅黑" w:hAnsi="微软雅黑" w:eastAsia="微软雅黑"/>
              </w:rPr>
              <w:t>200KB</w:t>
            </w:r>
            <w:r>
              <w:rPr>
                <w:rFonts w:hint="eastAsia" w:ascii="微软雅黑" w:hAnsi="微软雅黑" w:eastAsia="微软雅黑"/>
              </w:rPr>
              <w:t>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9215" w:type="dxa"/>
            <w:gridSpan w:val="2"/>
          </w:tcPr>
          <w:p>
            <w:pPr>
              <w:pStyle w:val="12"/>
              <w:ind w:left="-283" w:leftChars="-135" w:right="-340" w:rightChars="-162" w:firstLine="371" w:firstLineChars="177"/>
              <w:rPr>
                <w:rFonts w:ascii="微软雅黑" w:hAnsi="微软雅黑" w:eastAsia="微软雅黑"/>
              </w:rPr>
            </w:pPr>
          </w:p>
        </w:tc>
      </w:tr>
    </w:tbl>
    <w:p>
      <w:pPr>
        <w:ind w:left="-283" w:leftChars="-135" w:right="-340" w:rightChars="-162" w:firstLine="371" w:firstLineChars="177"/>
        <w:rPr>
          <w:rFonts w:ascii="微软雅黑" w:hAnsi="微软雅黑" w:eastAsia="微软雅黑"/>
        </w:rPr>
      </w:pPr>
    </w:p>
    <w:p>
      <w:pPr>
        <w:ind w:left="-283" w:leftChars="-135" w:right="-340" w:rightChars="-162" w:firstLine="371" w:firstLineChars="177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备注:</w:t>
      </w:r>
      <w:r>
        <w:rPr>
          <w:rFonts w:ascii="微软雅黑" w:hAnsi="微软雅黑" w:eastAsia="微软雅黑"/>
        </w:rPr>
        <w:t xml:space="preserve"> </w:t>
      </w:r>
    </w:p>
    <w:p>
      <w:pPr>
        <w:ind w:left="-283" w:leftChars="-135" w:right="-340" w:rightChars="-162" w:firstLine="371" w:firstLineChars="177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请认真核对机构资料，入</w:t>
      </w:r>
      <w:r>
        <w:rPr>
          <w:rFonts w:hint="eastAsia" w:ascii="微软雅黑" w:hAnsi="微软雅黑" w:eastAsia="微软雅黑"/>
          <w:lang w:val="en-US" w:eastAsia="zh-CN"/>
        </w:rPr>
        <w:t>驻</w:t>
      </w:r>
      <w:bookmarkStart w:id="0" w:name="_GoBack"/>
      <w:bookmarkEnd w:id="0"/>
      <w:r>
        <w:rPr>
          <w:rFonts w:hint="eastAsia" w:ascii="微软雅黑" w:hAnsi="微软雅黑" w:eastAsia="微软雅黑"/>
        </w:rPr>
        <w:t>成功后，机构资料仅限修改一次。</w:t>
      </w:r>
    </w:p>
    <w:p>
      <w:pPr>
        <w:ind w:left="-283" w:leftChars="-135" w:right="-340" w:rightChars="-162" w:firstLine="371" w:firstLineChars="177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如有疑问请联系安养养老客服人员</w:t>
      </w:r>
      <w:r>
        <w:rPr>
          <w:rFonts w:ascii="微软雅黑" w:hAnsi="微软雅黑" w:eastAsia="微软雅黑"/>
        </w:rPr>
        <w:t xml:space="preserve">  </w:t>
      </w:r>
      <w:r>
        <w:rPr>
          <w:rFonts w:hint="eastAsia" w:ascii="微软雅黑" w:hAnsi="微软雅黑" w:eastAsia="微软雅黑"/>
        </w:rPr>
        <w:t>(</w:t>
      </w:r>
      <w:r>
        <w:rPr>
          <w:rFonts w:ascii="微软雅黑" w:hAnsi="微软雅黑" w:eastAsia="微软雅黑"/>
        </w:rPr>
        <w:t>136</w:t>
      </w:r>
      <w:r>
        <w:rPr>
          <w:rFonts w:hint="eastAsia" w:ascii="微软雅黑" w:hAnsi="微软雅黑" w:eastAsia="微软雅黑"/>
        </w:rPr>
        <w:t>-</w:t>
      </w:r>
      <w:r>
        <w:rPr>
          <w:rFonts w:ascii="微软雅黑" w:hAnsi="微软雅黑" w:eastAsia="微软雅黑"/>
        </w:rPr>
        <w:t>9556 9011</w:t>
      </w:r>
      <w:r>
        <w:rPr>
          <w:rFonts w:hint="eastAsia" w:ascii="微软雅黑" w:hAnsi="微软雅黑" w:eastAsia="微软雅黑"/>
        </w:rPr>
        <w:t>（微信同号）</w:t>
      </w:r>
      <w:r>
        <w:rPr>
          <w:rFonts w:ascii="微软雅黑" w:hAnsi="微软雅黑" w:eastAsia="微软雅黑"/>
        </w:rPr>
        <w:t xml:space="preserve">  </w:t>
      </w:r>
      <w:r>
        <w:rPr>
          <w:rFonts w:hint="eastAsia" w:ascii="微软雅黑" w:hAnsi="微软雅黑" w:eastAsia="微软雅黑"/>
        </w:rPr>
        <w:t>QQ</w:t>
      </w:r>
      <w:r>
        <w:rPr>
          <w:rFonts w:ascii="微软雅黑" w:hAnsi="微软雅黑" w:eastAsia="微软雅黑"/>
        </w:rPr>
        <w:t xml:space="preserve">  87522292</w:t>
      </w:r>
      <w:r>
        <w:rPr>
          <w:rFonts w:hint="eastAsia" w:ascii="微软雅黑" w:hAnsi="微软雅黑" w:eastAsia="微软雅黑"/>
        </w:rPr>
        <w:t>)</w:t>
      </w:r>
    </w:p>
    <w:p>
      <w:pPr>
        <w:pStyle w:val="12"/>
        <w:ind w:left="-283" w:leftChars="-135" w:right="-340" w:rightChars="-162" w:firstLine="371" w:firstLineChars="177"/>
        <w:jc w:val="righ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上海安养信息技术有限公司</w:t>
      </w:r>
    </w:p>
    <w:p>
      <w:pPr>
        <w:pStyle w:val="12"/>
        <w:ind w:left="-283" w:leftChars="-135" w:right="-340" w:rightChars="-162" w:firstLine="371" w:firstLineChars="177"/>
        <w:jc w:val="righ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www.ayyl.com.cn</w:t>
      </w:r>
    </w:p>
    <w:p>
      <w:pPr>
        <w:pStyle w:val="2"/>
        <w:spacing w:line="360" w:lineRule="auto"/>
        <w:ind w:left="-283" w:leftChars="-135" w:right="-340" w:rightChars="-162" w:firstLine="567" w:firstLineChars="177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安养养老介绍</w:t>
      </w:r>
    </w:p>
    <w:p>
      <w:pPr>
        <w:widowControl/>
        <w:shd w:val="clear" w:color="auto" w:fill="FFFFFF"/>
        <w:spacing w:after="420" w:line="360" w:lineRule="auto"/>
        <w:ind w:left="-283" w:leftChars="-135" w:right="-340" w:rightChars="-162" w:firstLine="371" w:firstLineChars="177"/>
        <w:jc w:val="left"/>
        <w:outlineLvl w:val="3"/>
        <w:rPr>
          <w:rFonts w:ascii="Poppins" w:hAnsi="Poppins" w:eastAsia="宋体" w:cs="Poppins"/>
          <w:color w:val="222222"/>
          <w:kern w:val="0"/>
          <w:szCs w:val="21"/>
        </w:rPr>
      </w:pPr>
      <w:r>
        <w:rPr>
          <w:rFonts w:ascii="Poppins" w:hAnsi="Poppins" w:eastAsia="宋体" w:cs="Poppins"/>
          <w:color w:val="222222"/>
          <w:kern w:val="0"/>
          <w:szCs w:val="21"/>
        </w:rPr>
        <w:t>上海安养信息技术有限公司 (以下简称安养养老)，是一家致力于养老信息、机构推广、长者服务、平台运营的综合型信息服务公司。办公地址位于上海闵行区北翟路3158号。</w:t>
      </w:r>
    </w:p>
    <w:p>
      <w:pPr>
        <w:widowControl/>
        <w:shd w:val="clear" w:color="auto" w:fill="FFFFFF"/>
        <w:spacing w:after="420" w:line="360" w:lineRule="auto"/>
        <w:ind w:left="-283" w:leftChars="-135" w:right="-340" w:rightChars="-162" w:firstLine="371" w:firstLineChars="177"/>
        <w:jc w:val="left"/>
        <w:outlineLvl w:val="3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安养养老服务电话： </w:t>
      </w:r>
      <w:r>
        <w:rPr>
          <w:rFonts w:ascii="微软雅黑" w:hAnsi="微软雅黑" w:eastAsia="微软雅黑"/>
          <w:szCs w:val="21"/>
        </w:rPr>
        <w:t>400</w:t>
      </w:r>
      <w:r>
        <w:rPr>
          <w:rFonts w:hint="eastAsia" w:ascii="微软雅黑" w:hAnsi="微软雅黑" w:eastAsia="微软雅黑"/>
          <w:szCs w:val="21"/>
        </w:rPr>
        <w:t>-</w:t>
      </w:r>
      <w:r>
        <w:rPr>
          <w:rFonts w:ascii="微软雅黑" w:hAnsi="微软雅黑" w:eastAsia="微软雅黑"/>
          <w:szCs w:val="21"/>
        </w:rPr>
        <w:t>127</w:t>
      </w:r>
      <w:r>
        <w:rPr>
          <w:rFonts w:hint="eastAsia" w:ascii="微软雅黑" w:hAnsi="微软雅黑" w:eastAsia="微软雅黑"/>
          <w:szCs w:val="21"/>
        </w:rPr>
        <w:t>-</w:t>
      </w:r>
      <w:r>
        <w:rPr>
          <w:rFonts w:ascii="微软雅黑" w:hAnsi="微软雅黑" w:eastAsia="微软雅黑"/>
          <w:szCs w:val="21"/>
        </w:rPr>
        <w:t>6788</w:t>
      </w:r>
    </w:p>
    <w:p>
      <w:pPr>
        <w:widowControl/>
        <w:shd w:val="clear" w:color="auto" w:fill="FFFFFF"/>
        <w:spacing w:after="420" w:line="360" w:lineRule="auto"/>
        <w:ind w:left="-283" w:leftChars="-135" w:right="-340" w:rightChars="-162" w:firstLine="371" w:firstLineChars="177"/>
        <w:jc w:val="left"/>
        <w:outlineLvl w:val="3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安养养老商务合作： </w:t>
      </w:r>
      <w:r>
        <w:rPr>
          <w:rFonts w:ascii="微软雅黑" w:hAnsi="微软雅黑" w:eastAsia="微软雅黑"/>
          <w:szCs w:val="21"/>
        </w:rPr>
        <w:t>199</w:t>
      </w:r>
      <w:r>
        <w:rPr>
          <w:rFonts w:hint="eastAsia" w:ascii="微软雅黑" w:hAnsi="微软雅黑" w:eastAsia="微软雅黑"/>
          <w:szCs w:val="21"/>
        </w:rPr>
        <w:t>-</w:t>
      </w:r>
      <w:r>
        <w:rPr>
          <w:rFonts w:ascii="微软雅黑" w:hAnsi="微软雅黑" w:eastAsia="微软雅黑"/>
          <w:szCs w:val="21"/>
        </w:rPr>
        <w:t>5563</w:t>
      </w:r>
      <w:r>
        <w:rPr>
          <w:rFonts w:hint="eastAsia" w:ascii="微软雅黑" w:hAnsi="微软雅黑" w:eastAsia="微软雅黑"/>
          <w:szCs w:val="21"/>
        </w:rPr>
        <w:t>-</w:t>
      </w:r>
      <w:r>
        <w:rPr>
          <w:rFonts w:ascii="微软雅黑" w:hAnsi="微软雅黑" w:eastAsia="微软雅黑"/>
          <w:szCs w:val="21"/>
        </w:rPr>
        <w:t>5888</w:t>
      </w:r>
    </w:p>
    <w:p>
      <w:pPr>
        <w:widowControl/>
        <w:shd w:val="clear" w:color="auto" w:fill="FFFFFF"/>
        <w:spacing w:line="360" w:lineRule="auto"/>
        <w:ind w:left="-283" w:leftChars="-135" w:right="-340" w:rightChars="-162" w:firstLine="371" w:firstLineChars="177"/>
        <w:jc w:val="left"/>
        <w:rPr>
          <w:rFonts w:ascii="Hind" w:hAnsi="Hind" w:eastAsia="宋体" w:cs="Hind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Hind" w:hAnsi="Hind" w:eastAsia="宋体" w:cs="Hind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安养旗下运营有：幸福老年网(xingfulaonian.com)、太平洋养老网(pcyanglao.com)、搜养老网(souyanglao.com)多个网络信息平台，专为养老机构提供信息发布，为长者提供养老需求解决方案等。</w:t>
      </w:r>
    </w:p>
    <w:p>
      <w:pPr>
        <w:widowControl/>
        <w:shd w:val="clear" w:color="auto" w:fill="FFFFFF"/>
        <w:spacing w:line="360" w:lineRule="auto"/>
        <w:ind w:left="-283" w:leftChars="-135" w:right="-340" w:rightChars="-162" w:firstLine="371" w:firstLineChars="177"/>
        <w:jc w:val="left"/>
        <w:rPr>
          <w:rFonts w:ascii="Hind" w:hAnsi="Hind" w:eastAsia="宋体" w:cs="Hind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Hind" w:hAnsi="Hind" w:eastAsia="宋体" w:cs="Hind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安养养老立足于上海，辐射长三角，为多家养老机构提供品牌宣传、业务推广、活动组织、线上客服和线下养老顾问等全方位的服务项目。</w:t>
      </w:r>
    </w:p>
    <w:p>
      <w:pPr>
        <w:widowControl/>
        <w:shd w:val="clear" w:color="auto" w:fill="FFFFFF"/>
        <w:spacing w:line="360" w:lineRule="auto"/>
        <w:ind w:left="-283" w:leftChars="-135" w:right="-340" w:rightChars="-162" w:firstLine="371" w:firstLineChars="177"/>
        <w:jc w:val="left"/>
        <w:rPr>
          <w:rFonts w:ascii="Hind" w:hAnsi="Hind" w:eastAsia="宋体" w:cs="Hind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Hind" w:hAnsi="Hind" w:eastAsia="宋体" w:cs="Hind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安养养老设立有专业性的养老顾问团队，专职协助长者解决养老需求，我们以专业的知识，热忱的爱心为广大老年朋友服务，减少长者频繁奔波于各类机构的辛苦。</w:t>
      </w:r>
    </w:p>
    <w:p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283" w:leftChars="-135" w:right="-340" w:rightChars="-162" w:firstLine="373" w:firstLineChars="177"/>
        <w:jc w:val="left"/>
        <w:rPr>
          <w:rFonts w:ascii="Hind" w:hAnsi="Hind" w:eastAsia="宋体" w:cs="Hind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Hind" w:hAnsi="Hind" w:eastAsia="宋体" w:cs="Hind"/>
          <w:b/>
          <w:bCs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营销推广：</w:t>
      </w:r>
      <w:r>
        <w:rPr>
          <w:rFonts w:ascii="Hind" w:hAnsi="Hind" w:eastAsia="宋体" w:cs="Hind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安养的线上营销团队，皆为医疗营销推广经验十年以上的专业人员，擅长精准数据获取和流量转化。</w:t>
      </w:r>
    </w:p>
    <w:p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283" w:leftChars="-135" w:right="-340" w:rightChars="-162" w:firstLine="373" w:firstLineChars="177"/>
        <w:jc w:val="left"/>
        <w:rPr>
          <w:rFonts w:ascii="Hind" w:hAnsi="Hind" w:eastAsia="宋体" w:cs="Hind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Hind" w:hAnsi="Hind" w:eastAsia="宋体" w:cs="Hind"/>
          <w:b/>
          <w:bCs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专业客服：</w:t>
      </w:r>
      <w:r>
        <w:rPr>
          <w:rFonts w:ascii="Hind" w:hAnsi="Hind" w:eastAsia="宋体" w:cs="Hind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安养拥有专业能力突出的客服团队，能更加有效的完成流量到需求，线上到线下的转化。</w:t>
      </w:r>
    </w:p>
    <w:p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283" w:leftChars="-135" w:right="-340" w:rightChars="-162" w:firstLine="373" w:firstLineChars="177"/>
        <w:jc w:val="left"/>
        <w:rPr>
          <w:rFonts w:ascii="Hind" w:hAnsi="Hind" w:eastAsia="宋体" w:cs="Hind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Hind" w:hAnsi="Hind" w:eastAsia="宋体" w:cs="Hind"/>
          <w:b/>
          <w:bCs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养老顾问：</w:t>
      </w:r>
      <w:r>
        <w:rPr>
          <w:rFonts w:ascii="Hind" w:hAnsi="Hind" w:eastAsia="宋体" w:cs="Hind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专业的养老顾问负责制，跟踪长者需求，协助机构签约。</w:t>
      </w:r>
    </w:p>
    <w:p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283" w:leftChars="-135" w:right="-340" w:rightChars="-162" w:firstLine="373" w:firstLineChars="177"/>
        <w:jc w:val="left"/>
        <w:rPr>
          <w:rFonts w:ascii="Hind" w:hAnsi="Hind" w:eastAsia="宋体" w:cs="Hind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Hind" w:hAnsi="Hind" w:eastAsia="宋体" w:cs="Hind"/>
          <w:b/>
          <w:bCs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自运营平台：</w:t>
      </w:r>
      <w:r>
        <w:rPr>
          <w:rFonts w:ascii="Hind" w:hAnsi="Hind" w:eastAsia="宋体" w:cs="Hind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安养旗下运营有：幸福老年网、太平洋养老网、搜养老网等平台，可为机构提供多类型的品牌宣传出口。</w:t>
      </w:r>
    </w:p>
    <w:p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-283" w:leftChars="-135" w:right="-340" w:rightChars="-162" w:firstLine="373" w:firstLineChars="177"/>
        <w:jc w:val="left"/>
        <w:rPr>
          <w:rFonts w:ascii="Hind" w:hAnsi="Hind" w:eastAsia="宋体" w:cs="Hind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Hind" w:hAnsi="Hind" w:eastAsia="宋体" w:cs="Hind"/>
          <w:b/>
          <w:bCs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多样化入口：</w:t>
      </w:r>
      <w:r>
        <w:rPr>
          <w:rFonts w:ascii="Hind" w:hAnsi="Hind" w:eastAsia="宋体" w:cs="Hind"/>
          <w:color w:val="0D0D0D" w:themeColor="text1" w:themeTint="F2"/>
          <w:kern w:val="0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安养会在搜索引擎推广、自媒体运营、短视频推广、社交媒体、电商、三方渠道合作等众多渠道，获取广泛的流量导入，并提供品牌宣传出口。</w:t>
      </w:r>
    </w:p>
    <w:p>
      <w:pPr>
        <w:pStyle w:val="12"/>
        <w:ind w:left="-283" w:leftChars="-135" w:right="-340" w:rightChars="-162" w:firstLine="371" w:firstLineChars="177"/>
        <w:jc w:val="righ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  <w:r>
        <w:rPr>
          <w:rFonts w:ascii="微软雅黑" w:hAnsi="微软雅黑" w:eastAsia="微软雅黑"/>
        </w:rP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oppins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nd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3397083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tab w:relativeTo="margin" w:alignment="center" w:leader="none"/>
    </w:r>
    <w:r>
      <w:drawing>
        <wp:inline distT="0" distB="0" distL="0" distR="0">
          <wp:extent cx="963295" cy="196215"/>
          <wp:effectExtent l="0" t="0" r="8255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850" cy="21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1705EB"/>
    <w:multiLevelType w:val="multilevel"/>
    <w:tmpl w:val="041705EB"/>
    <w:lvl w:ilvl="0" w:tentative="0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701468"/>
    <w:multiLevelType w:val="multilevel"/>
    <w:tmpl w:val="207014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C6"/>
    <w:rsid w:val="00097395"/>
    <w:rsid w:val="001E6126"/>
    <w:rsid w:val="002A3A00"/>
    <w:rsid w:val="003A001C"/>
    <w:rsid w:val="003B5C66"/>
    <w:rsid w:val="003D1152"/>
    <w:rsid w:val="003F5572"/>
    <w:rsid w:val="0042147E"/>
    <w:rsid w:val="00430104"/>
    <w:rsid w:val="00440E93"/>
    <w:rsid w:val="004D01C3"/>
    <w:rsid w:val="004E7195"/>
    <w:rsid w:val="005306F5"/>
    <w:rsid w:val="00564EEF"/>
    <w:rsid w:val="005F2D95"/>
    <w:rsid w:val="00616847"/>
    <w:rsid w:val="006521C6"/>
    <w:rsid w:val="00680B6D"/>
    <w:rsid w:val="006B7F20"/>
    <w:rsid w:val="006F5764"/>
    <w:rsid w:val="00775164"/>
    <w:rsid w:val="00776812"/>
    <w:rsid w:val="007F2B59"/>
    <w:rsid w:val="0080166D"/>
    <w:rsid w:val="008063CD"/>
    <w:rsid w:val="0082103A"/>
    <w:rsid w:val="0086644F"/>
    <w:rsid w:val="008669EA"/>
    <w:rsid w:val="00876D48"/>
    <w:rsid w:val="008922E0"/>
    <w:rsid w:val="008C7263"/>
    <w:rsid w:val="008E7DD9"/>
    <w:rsid w:val="00990792"/>
    <w:rsid w:val="009F6AB6"/>
    <w:rsid w:val="00AA3077"/>
    <w:rsid w:val="00B13336"/>
    <w:rsid w:val="00B41902"/>
    <w:rsid w:val="00B42021"/>
    <w:rsid w:val="00BB68C7"/>
    <w:rsid w:val="00BC189B"/>
    <w:rsid w:val="00BC7AB9"/>
    <w:rsid w:val="00C5223F"/>
    <w:rsid w:val="00C73B05"/>
    <w:rsid w:val="00C8345A"/>
    <w:rsid w:val="00C95704"/>
    <w:rsid w:val="00CA45C8"/>
    <w:rsid w:val="00CD1286"/>
    <w:rsid w:val="00CF2370"/>
    <w:rsid w:val="00EF4938"/>
    <w:rsid w:val="00F26F21"/>
    <w:rsid w:val="00FA3A88"/>
    <w:rsid w:val="00FB7006"/>
    <w:rsid w:val="2D21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标题 4 字符"/>
    <w:basedOn w:val="9"/>
    <w:link w:val="3"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5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9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1067</Words>
  <Characters>1242</Characters>
  <Lines>10</Lines>
  <Paragraphs>2</Paragraphs>
  <TotalTime>162</TotalTime>
  <ScaleCrop>false</ScaleCrop>
  <LinksUpToDate>false</LinksUpToDate>
  <CharactersWithSpaces>1329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2020-03-25T08:03:00Z</dcterms:created>
  <dc:creator>sadeden</dc:creator>
  <cp:lastModifiedBy>Administrator</cp:lastModifiedBy>
  <dcterms:modified xsi:type="dcterms:W3CDTF">2022-05-18T02:43:30Z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8E31196F457B4AE8AB6ABE10A7534053</vt:lpwstr>
  </property>
</Properties>
</file>